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安徽省高校博硕士导师基本信息采集数据库</w:t>
      </w:r>
      <w:bookmarkStart w:id="32" w:name="_GoBack"/>
      <w:bookmarkEnd w:id="32"/>
    </w:p>
    <w:p>
      <w:pPr>
        <w:pStyle w:val="2"/>
        <w:rPr>
          <w:rFonts w:hint="eastAsia" w:ascii="楷体" w:hAnsi="楷体" w:eastAsia="楷体"/>
          <w:b w:val="0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/>
          <w:b w:val="0"/>
          <w:color w:val="000000" w:themeColor="text1"/>
          <w:sz w:val="36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楷体" w:hAnsi="楷体" w:eastAsia="楷体"/>
          <w:b w:val="0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  <w:t>1：</w:t>
      </w:r>
      <w:r>
        <w:rPr>
          <w:rFonts w:hint="eastAsia" w:ascii="楷体" w:hAnsi="楷体" w:eastAsia="楷体"/>
          <w:b w:val="0"/>
          <w:color w:val="000000" w:themeColor="text1"/>
          <w:sz w:val="36"/>
          <w14:textFill>
            <w14:solidFill>
              <w14:schemeClr w14:val="tx1"/>
            </w14:solidFill>
          </w14:textFill>
        </w:rPr>
        <w:t>是否在编、是否于填报单位承担全职工作、全职工作单位结果数据项之间的关系：</w:t>
      </w:r>
    </w:p>
    <w:tbl>
      <w:tblPr>
        <w:tblStyle w:val="6"/>
        <w:tblW w:w="14174" w:type="dxa"/>
        <w:jc w:val="center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1066"/>
        <w:gridCol w:w="1477"/>
        <w:gridCol w:w="1703"/>
        <w:gridCol w:w="1476"/>
        <w:gridCol w:w="2014"/>
        <w:gridCol w:w="1477"/>
        <w:gridCol w:w="1828"/>
        <w:gridCol w:w="135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数据项</w:t>
            </w:r>
          </w:p>
        </w:tc>
        <w:tc>
          <w:tcPr>
            <w:tcW w:w="106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在编博士导师数</w:t>
            </w:r>
          </w:p>
        </w:tc>
        <w:tc>
          <w:tcPr>
            <w:tcW w:w="9975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与填报单位签订聘用合同的非在编博士导师数</w:t>
            </w:r>
          </w:p>
        </w:tc>
        <w:tc>
          <w:tcPr>
            <w:tcW w:w="135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Cs w:val="21"/>
              </w:rPr>
              <w:t>未签订聘用合同的非在编博士导师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合同时间1年以下</w:t>
            </w:r>
          </w:p>
        </w:tc>
        <w:tc>
          <w:tcPr>
            <w:tcW w:w="349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合同时间为1年及以上且小于3年</w:t>
            </w:r>
          </w:p>
        </w:tc>
        <w:tc>
          <w:tcPr>
            <w:tcW w:w="33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合同时间在3年及以上</w:t>
            </w: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全职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非全职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全职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非全职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全职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非全职</w:t>
            </w:r>
          </w:p>
        </w:tc>
        <w:tc>
          <w:tcPr>
            <w:tcW w:w="135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color w:val="000000"/>
                <w:kern w:val="0"/>
                <w:szCs w:val="21"/>
              </w:rPr>
              <w:t>是否在编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color w:val="000000"/>
                <w:kern w:val="0"/>
                <w:szCs w:val="21"/>
              </w:rPr>
              <w:t>是否与填报单位签订聘用合同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color w:val="000000"/>
                <w:kern w:val="0"/>
                <w:szCs w:val="21"/>
              </w:rPr>
              <w:t>聘用期限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合同时间1年以下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合同时间1年以下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合同时间为1年及以上且小于3年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Cs w:val="21"/>
              </w:rPr>
              <w:t>合同时间为1年及以上且小于3年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合同时间在3年及以上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合同时间在3年及以上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color w:val="000000"/>
                <w:kern w:val="0"/>
                <w:szCs w:val="21"/>
              </w:rPr>
              <w:t>是否于填报单位承担全职工作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是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75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color w:val="000000"/>
                <w:kern w:val="0"/>
                <w:szCs w:val="21"/>
              </w:rPr>
              <w:t>全职工作单位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填入全职工作所在单位名称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  <w:tc>
          <w:tcPr>
            <w:tcW w:w="2014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填入全职工作所在单位名称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不填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填入全职工作所在单位名称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eastAsia="宋体"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eastAsia="宋体" w:asciiTheme="minorEastAsia" w:hAnsiTheme="minorEastAsia" w:cstheme="minorEastAsia"/>
                <w:kern w:val="0"/>
                <w:szCs w:val="21"/>
              </w:rPr>
              <w:t>填入全职工作所在单位名称</w:t>
            </w:r>
          </w:p>
        </w:tc>
      </w:tr>
    </w:tbl>
    <w:p/>
    <w:p>
      <w:pPr>
        <w:pStyle w:val="2"/>
        <w:rPr>
          <w:rFonts w:ascii="楷体" w:hAnsi="楷体" w:eastAsia="楷体"/>
          <w:b w:val="0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bookmarkStart w:id="0" w:name="_Toc6616"/>
      <w:bookmarkStart w:id="1" w:name="_Toc24808"/>
      <w:bookmarkStart w:id="2" w:name="_Toc531242430"/>
      <w:r>
        <w:rPr>
          <w:rFonts w:hint="eastAsia" w:ascii="楷体" w:hAnsi="楷体" w:eastAsia="楷体"/>
          <w:b w:val="0"/>
          <w:color w:val="000000" w:themeColor="text1"/>
          <w:sz w:val="36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楷体" w:hAnsi="楷体" w:eastAsia="楷体"/>
          <w:b w:val="0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/>
          <w:b w:val="0"/>
          <w:color w:val="000000" w:themeColor="text1"/>
          <w:sz w:val="36"/>
          <w14:textFill>
            <w14:solidFill>
              <w14:schemeClr w14:val="tx1"/>
            </w14:solidFill>
          </w14:textFill>
        </w:rPr>
        <w:t>：数据字典</w:t>
      </w:r>
      <w:bookmarkEnd w:id="0"/>
      <w:bookmarkEnd w:id="1"/>
      <w:bookmarkEnd w:id="2"/>
    </w:p>
    <w:p>
      <w:pPr>
        <w:pStyle w:val="3"/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" w:name="_Toc13625"/>
      <w:bookmarkStart w:id="4" w:name="_Toc24482"/>
      <w:bookmarkStart w:id="5" w:name="_Toc531242431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国家（地区）</w:t>
      </w:r>
      <w:bookmarkEnd w:id="3"/>
      <w:bookmarkEnd w:id="4"/>
      <w:bookmarkEnd w:id="5"/>
    </w:p>
    <w:p>
      <w:pP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代码直接引用国标</w:t>
      </w:r>
      <w:r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GB/T 2659-2000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3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安圭拉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苏里南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马耳他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中国香港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南极洲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斯瓦尔巴群岛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马绍尔群岛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中国澳门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安提瓜和巴布达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斯威士兰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马提尼克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中国台湾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阿根廷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瑞典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毛里塔尼亚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德国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亚美尼亚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瑞士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毛里求斯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阿鲁巴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叙利亚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马约特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英国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奥地利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塔吉克斯坦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墨西哥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阿塞拜疆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坦桑尼亚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密克罗尼西亚联邦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日本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巴哈马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泰国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摩尔多瓦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澳大利亚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巴林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多哥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摩纳哥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多米尼加共和国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孟加拉国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托克劳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蒙古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东帝汶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巴巴多斯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汤加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蒙特塞拉特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厄瓜多尔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白俄罗斯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特立尼达和多巴哥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摩洛哥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埃及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比利时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突尼斯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莫桑比克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萨尔瓦多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伯利兹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土耳其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缅甸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赤道几内亚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贝宁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土库曼斯坦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纳米比亚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厄立特里亚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百慕大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特克斯科斯群岛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瑙鲁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爱沙尼亚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不丹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图瓦卢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尼泊尔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埃塞俄比亚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玻利维亚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乌干达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福克兰群岛(马尔维纳斯)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波黑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乌克兰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荷属安的列斯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法罗群岛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博茨瓦纳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罗马尼亚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新喀里多尼亚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斐济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布维岛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俄罗斯联邦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芬兰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巴西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几内亚比绍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尼加拉瓜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法属圭亚那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英属印度洋领土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圭亚那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尼日尔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法属波利尼西亚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文莱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海地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尼日利亚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法属南部领土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保加利亚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赫德岛和麦克唐纳岛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纽埃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加蓬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布基纳法索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洪都拉斯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诺福克岛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冈比亚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布隆迪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匈牙利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北马里亚纳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格鲁吉亚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柬埔寨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冰岛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挪威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加纳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喀麦隆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印度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直布罗陀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加拿大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印度尼西亚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巴基斯坦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希腊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佛得角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伊朗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帕劳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格陵兰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开曼群岛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伊拉克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巴勒斯坦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格林纳达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中非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爱尔兰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巴拿马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瓜德罗普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乍得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以色列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卢旺达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关岛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智利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意大利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圣赫勒拿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危地马拉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圣诞岛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牙买加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圣基茨和尼维斯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几内亚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科科斯(基林)群岛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约旦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圣卢西亚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阿联酋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哥伦比亚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哈萨克斯坦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圣皮埃尔和密克隆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美国本土外小岛屿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科摩罗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肯尼亚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圣文森特和格林纳丁斯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乌拉圭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刚果（布）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基里巴斯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萨摩亚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乌兹别克斯坦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刚果（金）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朝鲜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圣马力诺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瓦努阿图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库克群岛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韩国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圣多美和普林西比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梵蒂冈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哥斯达黎加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科威特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沙特阿拉伯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委内瑞拉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科特迪瓦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吉尔吉斯斯坦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塞内加尔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越南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克罗地亚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老挝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塞舌尔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英属维尔京群岛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古巴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拉脱维亚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塞拉利昂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美属维尔京群岛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塞浦路斯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黎巴嫩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瓦利斯和富图纳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捷克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莱索托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斯洛伐克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西撒哈拉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丹麦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利比里亚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巴布亚新几内亚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也门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吉布提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利比亚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巴拉圭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南斯拉夫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多米尼克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列支敦士登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秘鲁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赞比亚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斯洛文尼亚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立陶宛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菲律宾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津巴布韦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所罗门群岛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卢森堡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皮特凯恩群岛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阿富汗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索马里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前南马其顿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波兰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阿尔巴尼亚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南非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马达加斯加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葡萄牙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阿尔及利亚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南乔治亚岛和南桑德韦奇岛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马拉维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波多黎各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美属萨摩亚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西班牙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马来西亚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卡塔尔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安道尔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斯里兰卡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马尔代夫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留尼汪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安哥拉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苏丹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马里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bookmarkStart w:id="6" w:name="_Toc458090398"/>
      <w:bookmarkStart w:id="7" w:name="_Toc531242432"/>
      <w:bookmarkStart w:id="8" w:name="_Toc16079"/>
      <w:bookmarkStart w:id="9" w:name="_Toc457835808"/>
      <w:bookmarkStart w:id="10" w:name="_Toc456783231"/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1" w:name="_Toc23063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民族</w:t>
      </w:r>
      <w:bookmarkEnd w:id="6"/>
      <w:bookmarkEnd w:id="7"/>
      <w:bookmarkEnd w:id="8"/>
      <w:bookmarkEnd w:id="9"/>
      <w:bookmarkEnd w:id="10"/>
      <w:bookmarkEnd w:id="11"/>
    </w:p>
    <w:p>
      <w:pP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代码引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用国标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GB/T 3304-199</w:t>
      </w:r>
      <w:bookmarkStart w:id="12" w:name="_Toc290968117"/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bookmarkEnd w:id="12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3948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68"/>
        <w:gridCol w:w="2475"/>
        <w:gridCol w:w="2542"/>
        <w:gridCol w:w="2474"/>
        <w:gridCol w:w="2433"/>
        <w:gridCol w:w="195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阿昌族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东乡族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赫哲族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满族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撒拉族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锡伯族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白族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侗族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回族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毛南族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畲族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瑶族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保安族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独龙族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基诺族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门巴族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水族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彝族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布朗族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俄罗斯族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京族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蒙古族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塔吉克族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仡佬族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布依族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鄂伦春族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景颇族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苗族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塔塔尔族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裕固族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藏族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鄂温克族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柯尔克孜族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仫佬族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土家族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壮族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朝鲜族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高山族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拉祜族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纳西族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土族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达斡尔族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哈尼族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黎族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怒族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佤族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傣族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哈萨克族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傈僳族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普米族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维吾尔族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德昂族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汉族</w:t>
            </w:r>
          </w:p>
        </w:tc>
        <w:tc>
          <w:tcPr>
            <w:tcW w:w="2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珞巴族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羌族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乌孜别克族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color w:val="000000"/>
                <w:sz w:val="22"/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3" w:name="_Toc531242433"/>
      <w:bookmarkStart w:id="14" w:name="_Toc25192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5" w:name="_Toc25769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学历</w:t>
      </w:r>
      <w:bookmarkEnd w:id="13"/>
      <w:bookmarkEnd w:id="14"/>
      <w:bookmarkEnd w:id="15"/>
    </w:p>
    <w:p>
      <w:pPr>
        <w:widowControl/>
        <w:jc w:val="left"/>
        <w:rPr>
          <w:rFonts w:ascii="宋体" w:hAnsi="宋体" w:cs="宋体"/>
          <w:color w:val="000000" w:themeColor="text1"/>
          <w:kern w:val="0"/>
          <w:sz w:val="22"/>
          <w14:textFill>
            <w14:solidFill>
              <w14:schemeClr w14:val="tx1"/>
            </w14:solidFill>
          </w14:textFill>
        </w:rPr>
        <w:sectPr>
          <w:type w:val="continuous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widowControl/>
        <w:jc w:val="lef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代码引自：GB/T </w:t>
      </w:r>
      <w:r>
        <w:rPr>
          <w:rFonts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4658-2006</w:t>
      </w:r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3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博士研究生毕业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博士研究生结业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博士研究生肄业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硕士研究生结业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硕士研究生肄业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大学本科毕业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大学本科肄业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type w:val="continuous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rPr>
          <w:szCs w:val="21"/>
        </w:rPr>
      </w:pPr>
      <w:bookmarkStart w:id="16" w:name="_Toc456783233"/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7" w:name="_Toc531242434"/>
      <w:bookmarkStart w:id="18" w:name="_Toc31409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9" w:name="_Toc32484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学位</w:t>
      </w:r>
      <w:bookmarkEnd w:id="16"/>
      <w:bookmarkEnd w:id="17"/>
      <w:bookmarkEnd w:id="18"/>
      <w:bookmarkEnd w:id="19"/>
    </w:p>
    <w:p>
      <w:pPr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代码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引自：《学位授予和人才培养学科目录》</w:t>
      </w:r>
      <w:bookmarkStart w:id="20" w:name="_Toc395270967"/>
      <w:bookmarkStart w:id="21" w:name="_Toc395167263"/>
      <w:bookmarkStart w:id="22" w:name="_Toc394595748"/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3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博士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硕士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学士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哲学博士学位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哲学硕士学位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哲学学士学位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经济学博士学位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经济学硕士学位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经济学学士学位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文学学士学位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历史学学士学位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理学学士学位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农学博士学位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农学硕士学位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农学学士学位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医学学士学位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军事学博士学位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军事学硕士学位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军事学学士学位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管理学博士学位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管理学硕士学位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管理学学士学位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艺术学博士学位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艺术学硕士学位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艺术学学士学位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教育博士专业学位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法律硕士专业学位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建筑学学士专业学位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工程博士专业学位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教育硕士专业学位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临床医学博士专业学位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工程硕士专业学位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兽医博士专业学位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建筑学硕士专业学位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工商管理硕士专业学位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农业推广硕士专业学位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兽医硕士专业学位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公共管理硕士专业学位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口腔医学硕士专业学位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公共卫生硕士专业学位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军事硕士专业学位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金融硕士专业学位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应用统计硕士专业学位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税务硕士专业学位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国际商务硕士专业学位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保险硕士专业学位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资产评估硕士专业学位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审计硕士专业学位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社会工作硕士专业学位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警务硕士专业学位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体育硕士专业学位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汉语国际教育硕士专业学位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应用心理硕士专业学位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翻译硕士专业学位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新闻与传播硕士专业学位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出版硕士专业学位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文物与博物馆硕士专业学位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城市规划硕士专业学位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风景园林硕士专业学位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林业硕士专业学位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护理硕士专业学位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药学硕士专业学位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中药学硕士专业学位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会计硕士专业学位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旅游管理硕士专业学位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图书情报硕士专业学位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工程管理硕士专业学位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ind w:firstLine="44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艺术硕士专业学位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bookmarkEnd w:id="20"/>
    <w:bookmarkEnd w:id="21"/>
    <w:bookmarkEnd w:id="22"/>
    <w:p>
      <w:pPr>
        <w:pStyle w:val="3"/>
        <w:numPr>
          <w:ilvl w:val="0"/>
          <w:numId w:val="1"/>
        </w:numPr>
      </w:pPr>
      <w:bookmarkStart w:id="23" w:name="_Toc531242435"/>
      <w:bookmarkStart w:id="24" w:name="_Toc456783237"/>
      <w:bookmarkStart w:id="25" w:name="_Toc5453"/>
      <w:bookmarkStart w:id="26" w:name="_Toc21009"/>
      <w:r>
        <w:rPr>
          <w:rFonts w:hint="eastAsia"/>
        </w:rPr>
        <w:t>专业技术职务</w:t>
      </w:r>
      <w:bookmarkEnd w:id="23"/>
      <w:bookmarkEnd w:id="24"/>
      <w:bookmarkEnd w:id="25"/>
      <w:bookmarkEnd w:id="26"/>
    </w:p>
    <w:tbl>
      <w:tblPr>
        <w:tblStyle w:val="5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3543"/>
        <w:gridCol w:w="3543"/>
        <w:gridCol w:w="3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正高级教师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高等学校教师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特高级教师(小学)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副教授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讲师(高校)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助教(高校)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技工学校教师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高等学校研究员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中学教师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高级讲师(技校)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农业技术人员(农艺)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高级教师(中学)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讲师(技校)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农业技术推广研究员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农艺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副研究员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一级教师(中学)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助理讲师(技校)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高级农艺师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助理研究员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二级教师(中学)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教员(技校)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农艺师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研究实习员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三级教师(中学)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技工学校教师(实习指导)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助理农艺师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高等学校教师(改革)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中小学教师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高级实习指导教师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教授(改革）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正高级教师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一级实习指导教师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农业技术人员(兽医)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副教授(改革)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小学教师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二级实习指导教师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农业技术推广研究员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兽医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助理教授(改革)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特高级教师(小学)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三级实习指导教师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高级兽医师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中等专业学校教师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实验技术人员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兽医师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高级讲师(中专)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高级实验师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助理兽医师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讲师(中专)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兽医技术员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助理讲师(中专)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三级教师(小学)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助理实验师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农业技术人员(畜牧)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教员(中专)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中学教师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农业技术推广研究员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畜牧</w:t>
            </w: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高级畜牧师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编审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高级编辑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畜牧师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副编审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主任编辑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助理畜牧师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编辑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主管护师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畜牧技术员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助理编辑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助理编辑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护师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出版专业人员(技术编辑)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播音员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护士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教授级高级经济师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技术编辑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播音指导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卫生技术人员(技师)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高级经济师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助理技术编辑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主任播音员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技术设计员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一级播音员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助理经济师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出版专业人员(校对)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二级播音员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主管技师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一级校对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三级播音员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会计专业人员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二级校对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卫生技术人员(医师)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教授级高级会计师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三级校对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工艺美术人员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高级会计师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翻译人员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高级工艺美术师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译审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主治医师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工艺美术师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助理会计师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副译审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助理工艺美术师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翻译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工艺美术员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统计专业人员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助理翻译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卫生技术人员(药剂)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艺术人员(演员)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教授级高级统计师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新闻专业人员(记者)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主任药师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高级统计师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高级记者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副主任药师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统计师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主任记者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主管药师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助理统计师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记者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统计员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助理记者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艺术人员(演奏员)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出版专业人员(编审)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新闻专业人员(编辑)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卫生技术人员(护理)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一级演奏员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二级演奏员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艺术人员(美术)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三级律师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限用报务员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三级演奏员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一级美术师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四级律师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飞行技术人员(驾驶)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四级演奏员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二级美术师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律师助理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一级飞行员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艺术人员(编剧)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三级美术师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公证员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二级飞行员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一级编剧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美术员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一级公证员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三级飞行员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二级编剧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艺术人员(舞美设计)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二级公证员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四级飞行员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三级编剧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一级舞美设计师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三级公证员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飞行技术人员(领航)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四级编剧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二级舞美设计师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四级公证员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一级领航员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艺术人员(导演)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三级舞美设计师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公证助理员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二级领航员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一级导演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舞美设计员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船舶技术人员(驾驶)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三级领航员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二级导演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艺术人员(舞台技术)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高级船长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四级领航员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三级导演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主任舞台技师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船长(大副)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飞行技术人员(通信)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四级导演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舞台技师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二副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一级飞行通信员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艺术人员(指挥)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舞台技术员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三副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二级飞行通信员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一级指挥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体育教练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船舶技术人员(轮机)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三级飞行通信员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二级指挥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国家级教练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高级轮机长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四级飞行通信员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三级指挥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轮机长(大管轮)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飞行技术人员(机械)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四级指挥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二管轮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一级飞行机械员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艺术人员(作曲)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三管轮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二级飞行机械员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一级作曲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三级教练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船舶技术人员(电机)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三级飞行机械员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二级作曲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律师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高级电机员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四级飞行机械员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三级作曲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一级律师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通用电机员(一等电机员)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船舶技术人员(引航)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四级作曲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二级律师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二等电机员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高级引航员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一、二级引航员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三、四级引航员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图书、资料专业人员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主检法医师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研究馆员(图书)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副研究馆员(图书)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馆员(图书)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思想政治工作人员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助理馆员(图书)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管理员(图书)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文博专业人员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研究馆员(文博)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副研究馆员(文博)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主任法医师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政工员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馆员(文博)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副主任法医师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主任法医师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助理馆员(文博)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主检法医师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副主任法医师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管理员(文博)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主检法医师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档案专业人员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研究馆员(档案)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法医士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副研究馆员(档案)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思想政治工作人员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馆员(档案)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教授级高级政工师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助理馆员(档案)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高级政工师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管理员(档案)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群众文化专业人员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助理审计师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助理政工师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研究馆员(群众文化)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审计员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政工员</w:t>
            </w: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副研究馆员(群众文化)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法医专业人员</w:t>
            </w:r>
          </w:p>
        </w:tc>
        <w:tc>
          <w:tcPr>
            <w:tcW w:w="3543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4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</w:tbl>
    <w:p>
      <w:bookmarkStart w:id="27" w:name="_Toc5383"/>
    </w:p>
    <w:p>
      <w:pPr>
        <w:pStyle w:val="3"/>
        <w:numPr>
          <w:ilvl w:val="0"/>
          <w:numId w:val="1"/>
        </w:numPr>
      </w:pPr>
      <w:bookmarkStart w:id="28" w:name="_Toc17372"/>
      <w:r>
        <w:rPr>
          <w:rFonts w:hint="eastAsia"/>
        </w:rPr>
        <w:t>人才入选项目</w:t>
      </w:r>
      <w:bookmarkEnd w:id="27"/>
      <w:bookmarkEnd w:id="28"/>
    </w:p>
    <w:tbl>
      <w:tblPr>
        <w:tblStyle w:val="5"/>
        <w:tblW w:w="141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8"/>
        <w:gridCol w:w="7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院士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国家高层次人才特殊支持计划(万人计划)入选者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中国科学院院士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杰出人才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中国工程院院士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科技创新领军人才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两院院士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科技创业领军人才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外国科学院院士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哲学社会科学领军人才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中国社会科学院学部委员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教学名师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国家级专家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百千万工程领军人才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国家有突出贡献的中青年专家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青年拔尖人才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享受政府特殊津贴(按月发放)专家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国家级教学名师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享受政府特殊津贴(一次性发放)专家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国家主管部门批准的其他专家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长江学者奖励计划人选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中科院“百人计划”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特聘教授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国家级教学团队带头人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讲座教授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教育部“新世纪优秀人才支持计划”入选者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青年学者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教育部“创新团队发展计划”带头人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国家自然科学基金入选者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省部级专家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国家杰出青年科学基金入选者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国家优秀青年科学基金入选者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海外高层次人才引进计划(千人计划)入选者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顶尖千人创新团队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长期项目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短期项目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外专项目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15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      青年千人计划</w:t>
            </w:r>
          </w:p>
        </w:tc>
        <w:tc>
          <w:tcPr>
            <w:tcW w:w="701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9" w:name="_Toc31067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pStyle w:val="3"/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0" w:name="_Toc31157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学科目录</w:t>
      </w:r>
      <w:bookmarkEnd w:id="29"/>
      <w:bookmarkEnd w:id="30"/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代码引自：学位授予和人才培养学科目录（2018年4月更新）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2649"/>
        <w:gridCol w:w="976"/>
        <w:gridCol w:w="3765"/>
        <w:gridCol w:w="975"/>
        <w:gridCol w:w="4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哲学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国民经济学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030108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环境与资源保护法学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哲学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区域经济学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030109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国际法学（含：国际公法、国际私法、国际经济法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马克思主义哲学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财政学（含∶税收学）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030110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中国哲学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金融学（含∶保险学）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0302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政治学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外国哲学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产业经济学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030201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政治学理论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逻辑学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国际贸易学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030202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中外政治制度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伦理学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020207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劳动经济学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030203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科学社会主义与国际共产主义运动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010106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020208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统计学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030204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中共党史（含：党的学说与党的建设）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010107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宗教学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020209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数量经济学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030206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国际政治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020210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国防经济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030207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国际关系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0201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理论经济学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0301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法学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030208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外交学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政治经济学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法学理论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0303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经济思想史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法律史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030301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经济史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宪法学与行政法学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030302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人口学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西方经济学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刑法学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030303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世界经济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民商法学（含：劳动法学、社会保障法学）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030304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民俗学（含：中国民间文学）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020106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人口、资源与环境经济学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诉讼法学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0304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民族学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0202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应用经济学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030107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经济法学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030401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民族学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030402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马克思主义民族理论与政策</w:t>
            </w:r>
          </w:p>
        </w:tc>
        <w:tc>
          <w:tcPr>
            <w:tcW w:w="976" w:type="dxa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0402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top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  <w:lang w:bidi="ar"/>
              </w:rPr>
              <w:t>心理学（可授教育学、理学学位）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050203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法语语言文学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030403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中国少数民族经济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040201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基础心理学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德语语言文学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030404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中国少数民族史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发展与教育心理学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050205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日语语言文学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030405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中国少数民族艺术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040203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应用心理学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050206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印度语言文学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0305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马克思主义理论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0403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体育学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050207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西班牙语语言文学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030501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马克思主义基本原理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040301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体育人文社会学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050208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阿拉伯语语言文学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030502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马克思主义发展史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040302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运动人体科学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050209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欧洲语言文学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030503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马克思主义中国化研究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040303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体育教育训练学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050210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亚非语言文学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030504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国外马克思主义研究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040304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民族传统体育学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050211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外国语言学及应用语言学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030505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思想政治教育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0503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 新闻传播学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中国语言文学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050301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新闻学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0401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文艺学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050302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传播学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教育学原理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语言学及应用语言学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0504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艺术学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课程与教学论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汉语言文字学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艺术学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教育史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中国古典文献学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音乐学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比较教育学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中国古代文学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美术学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学前教育学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中国现当代文学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设计艺术学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040106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高等教育学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050107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中国少数民族语言文学（分语族）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050405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戏剧戏曲学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040107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成人教育学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050108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比较文学与世界文学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050406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电影学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040108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职业技术教育学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外国语言文学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050407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广播电视艺术学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040109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特殊教育学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英语语言文学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050408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舞蹈学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040110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教育技术学（可授教育学、理学学位）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050202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俄语语言文学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06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0601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历史学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声学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070703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海洋生物学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史学理论及史学史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070207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光学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070704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海洋地质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考古学及博物馆学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070208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无线电物理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0708 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地球物理学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历史地理学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0703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070801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固体地球物理学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历史文献学（含∶敦煌学、古文字学）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070301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无机化学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070802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空间物理学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专门史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070302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分析化学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0709 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地质学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060106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中国古代史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070303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有机化学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070901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矿物学、岩石学、矿床学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060107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中国近现代史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070304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物理化学（含：化学物理）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070902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地球化学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060108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世界史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070305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高分子化学与物理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070903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古生物学与地层学（含：古人类学）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0704 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天文学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070904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构造地质学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0701 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数学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070401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天体物理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070905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第四纪地质学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基础数学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070402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天体测量与天体力学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0710 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计算数学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0705 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地理学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植物学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概率论与数理统计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自然地理学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动物学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应用数学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人文地理学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070105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运筹学与控制论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070503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地图学与地理信息系统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水生生物学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0702 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物理学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0706 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大气科学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071005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微生物学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理论物理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070601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气象学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071006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神经生物学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粒子物理与原子核物理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070602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大气物理学与大气环境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071007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遗传学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原子与分子物理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0707 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海洋科学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071008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发育生物学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等离子体物理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070701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物理海洋学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071009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细胞生物学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070205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凝聚态物理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070702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海洋化学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071010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生物化学与分子生物学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071011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生物物理学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0805 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材料科学与工程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080902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电路与系统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071012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生态学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材料物理与化学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080903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微电子学与固体电子学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0711 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系统科学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材料学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080904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电磁场与微波技术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系统理论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080503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材料加工工程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0810 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信息与通信工程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系统分析与集成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0806 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冶金工程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081001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通信与信息系统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0712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科学技术史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080601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冶金物理化学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081002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信号与信息处理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071200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080602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钢铁冶金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控制科学与工程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工学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080603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有色金属冶金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081101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控制理论与控制工程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0801 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力学（可授工学、理学学位）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0807 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动力工程及工程热物理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081102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检测技术与自动化装置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080101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一般力学与力学基础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工程热物理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081103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系统工程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080102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固体力学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热能工程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081104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模式识别与智能系统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080103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流体力学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动力机械及工程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081105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导航、制导与控制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080104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工程力学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流体机械及工程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0812 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机械工程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制冷及低温工程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081201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计算机系统结构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080201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机械制造及其自动化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080706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化工过程机械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081202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计算机软件与理论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080202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机械电子工程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0808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电气工程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081203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080203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机械设计及理论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080801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电机与电器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080204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车辆工程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080802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电力系统及其自动化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081301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建筑历史与理论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光学工程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080803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高电压与绝缘技术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081302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建筑设计及其理论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080300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080804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电力电子与电力传动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081303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城市规划与设计(含∶风景园林规划与设计)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0804 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仪器科学与技术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080805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电工理论与新技术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081304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建筑技术科学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080401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精密仪器及机械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0809 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电子科学与技术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0814 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土木工程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080402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测试计量技术及仪器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080901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物理电子学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岩土工程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081402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结构工程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081801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矿产普查与勘探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082301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道路与铁道工程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081403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市政工程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081802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地球探测与信息技术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082302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交通信息工程及控制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081404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供热、供燃气、通风及空调工程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081803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地质工程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082303</w:t>
            </w:r>
          </w:p>
        </w:tc>
        <w:tc>
          <w:tcPr>
            <w:tcW w:w="488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交通运输规划与管理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081405</w:t>
            </w:r>
          </w:p>
        </w:tc>
        <w:tc>
          <w:tcPr>
            <w:tcW w:w="2649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防灾减灾工程及防护工程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0819 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矿业工程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082304</w:t>
            </w:r>
          </w:p>
        </w:tc>
        <w:tc>
          <w:tcPr>
            <w:tcW w:w="4889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载运工具运用工程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081406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桥梁与隧道工程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081901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采矿工程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0824 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船舶与海洋工程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0815 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水利工程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081902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矿物加工工程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082401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船舶与海洋结构物设计制造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081501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水文学及水资源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081903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安全技术及工程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082402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轮机工程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081502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水力学及河流动力学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0820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石油与天然气工程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082403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水声工程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081503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水工结构工程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082001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油气井工程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0825 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航空宇航科学与技术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081504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水利水电工程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082002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油气田开发工程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082501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飞行器设计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081505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港口、海岸及近海工程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082003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油气储运工程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082502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航空宇航推进理论与工程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0816 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测绘科学与技术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0821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纺织科学与工程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082503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航空宇航制造工程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081601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大地测量学与测量工程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082101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纺织工程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082504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人机与环境工程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081602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摄影测量与遥感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082102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纺织材料与纺织品设计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0826 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兵器科学与技术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081603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地图制图学与地理信息工程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082103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纺织化学与染整工程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082601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武器系统与运用工程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0817 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化学工程与技术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082104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服装设计与工程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082602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兵器发射理论与技术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081701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化学工程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0822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  <w:shd w:val="clear" w:color="auto" w:fill="F5FBFF"/>
              </w:rPr>
              <w:t>轻工技术与工程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082603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火炮、自动武器与弹药工程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081702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化学工艺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082201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制浆造纸工程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082604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军事化学与烟火技术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081703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生物化工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制糖工程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0827 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核科学与技术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081704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应用化学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082203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发酵工程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082701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核能科学与工程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081705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工业催化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082204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皮革化学与工程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082702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核燃料循环与材料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0818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地质资源与地质工程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0823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交通运输工程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082703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核技术及应用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082704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辐射防护及环境保护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090101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作物栽培学与耕作学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0907 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0828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农业工程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090102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作物遗传育种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林木遗传育种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082801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农业机械化工程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0902 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园艺学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森林培育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082802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农业水土工程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090201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果树学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森林保护学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082803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农业生物环境与能源工程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蔬菜学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090704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森林经理学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082804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农业电气化与自动化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090203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茶学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090705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野生动植物保护与利用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0829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林业工程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0903 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农业资源利用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090706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园林植物与观赏园艺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082901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森林工程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090301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土壤学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090707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水土保持与荒漠化防治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082902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木材科学与技术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090302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植物营养学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0908 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水产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082903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林产化学加工工程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0904 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植物保护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090801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水产养殖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0830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环境科学与工程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090401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植物病理学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090802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捕捞学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083001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环境科学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090402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农业昆虫与害虫防治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090803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渔业资源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083002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环境工程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090403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农药学（可授农学、理学学位）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0831 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0905 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畜牧学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基础医学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083100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动物遗传育种与繁殖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人体解剖和组织胚胎学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0832 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食品科学与工程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动物营养与饲料科学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083201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食品科学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090503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草业科学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病原生物学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083202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粮食、油脂及植物蛋白工程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090504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特种经济动物饲养（含：蚕、蜂等）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100104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病理学与病理生理学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083203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农产品加工及贮藏工程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0906 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兽医学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100105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法医学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083204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水产品加工及贮藏工程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090601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基础兽医学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100106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09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农学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090602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预防兽医学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100107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航空、航天与航海医学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0901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作物学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090603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临床兽医学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1002 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内科学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劳动卫生与环境卫生学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药物化学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儿科学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营养与食品卫生学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药剂学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老年医学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儿少卫生与妇幼保健学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100703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生药学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神经病学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卫生毒理学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100704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药物分析学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100205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精神病与精神卫生学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军事预防医学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100705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微生物与生化药学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100206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皮肤病与性病学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1005 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100706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药理学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100207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影像医学与核医学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中医基础理论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1008 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100208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临床检验诊断学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中医临床基础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100800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100209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护理学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中医医史文献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军事学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100210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外科学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方剂学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1101 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军事思想及军事历史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妇产科学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中医诊断学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110101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军事思想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眼科学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100506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中医内科学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110102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耳鼻咽喉科学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100507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中医外科学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1102 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战略学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肿瘤学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100508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中医骨伤科学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110201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军事战略学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100215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康复医学与理疗学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100509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中医妇科学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110202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战争动员学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100216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运动医学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100510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中医儿科学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1103 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战役学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100217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麻醉学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100511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中医五官科学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110301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联合战役学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100218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急诊医学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100512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针灸推拿学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110302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军种战役学（含：第二炮兵战役学）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1003 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口腔医学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100513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民族医学（含：藏医学、蒙医学等）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1104 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战术学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100301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口腔基础医学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1006 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中西医结合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110401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合同战术学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100302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口腔临床医学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100601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中西医结合基础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110402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兵种战术学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1004 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公共卫生与预防医学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100602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中西医结合临床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1105 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军队指挥学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100401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流行病与卫生统计学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1007 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110501</w:t>
            </w: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作战指挥学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军事运筹学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120202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企业管理（含：财务管理、市场营销、人力资源管理）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军事通信学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120203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旅游管理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110504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军事情报学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120204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技术经济及管理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110505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密码学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1203 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农林经济管理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110506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军事教育训练学（含：军事体育学）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120301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农业经济管理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1106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军制学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120302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林业经济管理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110601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军事组织编制学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1204 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公共管理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110602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军队管理学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120401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行政管理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1107 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军队政治工作学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120402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社会医学与卫生事业管理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110700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120403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教育经济与管理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1108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Cs w:val="21"/>
              </w:rPr>
              <w:t>军事后勤学与军事装备学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120404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社会保障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110801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军事后勤学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120405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土地资源管理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110802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后方专业勤务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1205 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图书馆、情报与档案管理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110803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军事装备学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120501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图书馆学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管理学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120502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情报学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1201 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管理科学与工程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120503</w:t>
            </w: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档案学</w:t>
            </w: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120100</w:t>
            </w:r>
          </w:p>
        </w:tc>
        <w:tc>
          <w:tcPr>
            <w:tcW w:w="2649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★</w:t>
            </w:r>
          </w:p>
        </w:tc>
        <w:tc>
          <w:tcPr>
            <w:tcW w:w="976" w:type="dxa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76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1202 </w:t>
            </w:r>
          </w:p>
        </w:tc>
        <w:tc>
          <w:tcPr>
            <w:tcW w:w="264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97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120201</w:t>
            </w:r>
          </w:p>
        </w:tc>
        <w:tc>
          <w:tcPr>
            <w:tcW w:w="2649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会计学</w:t>
            </w:r>
          </w:p>
        </w:tc>
        <w:tc>
          <w:tcPr>
            <w:tcW w:w="976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37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488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2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  <w:tc>
          <w:tcPr>
            <w:tcW w:w="264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  <w:tc>
          <w:tcPr>
            <w:tcW w:w="97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9629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2310" w:firstLineChars="1100"/>
              <w:jc w:val="left"/>
              <w:rPr>
                <w:rFonts w:asciiTheme="minorEastAsia" w:hAnsi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</w:rPr>
              <w:t>注：二级学科名称为“★”的，表示该一级学科不分设二级学科（学科、专业）。</w:t>
            </w:r>
          </w:p>
        </w:tc>
      </w:tr>
    </w:tbl>
    <w:p>
      <w:pP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type w:val="continuous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3"/>
        <w:numPr>
          <w:ilvl w:val="0"/>
          <w:numId w:val="1"/>
        </w:numPr>
      </w:pPr>
      <w:bookmarkStart w:id="31" w:name="_Toc3817"/>
      <w:r>
        <w:rPr>
          <w:rFonts w:hint="eastAsia"/>
        </w:rPr>
        <w:t>专业学位类型</w:t>
      </w:r>
      <w:bookmarkEnd w:id="31"/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代码引自：学位授予和人才培养学科目录（2018年4月更新）</w:t>
      </w:r>
    </w:p>
    <w:tbl>
      <w:tblPr>
        <w:tblStyle w:val="5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4240"/>
        <w:gridCol w:w="984"/>
        <w:gridCol w:w="4635"/>
        <w:gridCol w:w="984"/>
        <w:gridCol w:w="234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0451</w:t>
            </w:r>
          </w:p>
        </w:tc>
        <w:tc>
          <w:tcPr>
            <w:tcW w:w="4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教育博士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0858</w:t>
            </w:r>
          </w:p>
        </w:tc>
        <w:tc>
          <w:tcPr>
            <w:tcW w:w="4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能源动力博士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2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临床医学博士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0854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电子信息博士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0859</w:t>
            </w:r>
          </w:p>
        </w:tc>
        <w:tc>
          <w:tcPr>
            <w:tcW w:w="4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土木水利博士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口腔医学博士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0855</w:t>
            </w:r>
          </w:p>
        </w:tc>
        <w:tc>
          <w:tcPr>
            <w:tcW w:w="4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机械博士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0860</w:t>
            </w:r>
          </w:p>
        </w:tc>
        <w:tc>
          <w:tcPr>
            <w:tcW w:w="4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生物与医药博士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2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中医博士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0856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材料与化工博士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0861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交通运输博士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0857</w:t>
            </w:r>
          </w:p>
        </w:tc>
        <w:tc>
          <w:tcPr>
            <w:tcW w:w="4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资源与环境博士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0952</w:t>
            </w:r>
          </w:p>
        </w:tc>
        <w:tc>
          <w:tcPr>
            <w:tcW w:w="4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兽医博士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721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937CD"/>
    <w:multiLevelType w:val="multilevel"/>
    <w:tmpl w:val="230937C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7210D"/>
    <w:rsid w:val="158D71CD"/>
    <w:rsid w:val="2707210D"/>
    <w:rsid w:val="2EB409C3"/>
    <w:rsid w:val="571B3293"/>
    <w:rsid w:val="6E0220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2019-11-18T01:58:00Z</dcterms:created>
  <dc:creator>???</dc:creator>
  <cp:lastModifiedBy>汪峰涛</cp:lastModifiedBy>
  <dcterms:modified xsi:type="dcterms:W3CDTF">2019-11-20T07:16:16Z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